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B7A" w:rsidRPr="00CA6A95" w:rsidRDefault="00CA6A95" w:rsidP="00CA6A95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A6A95">
        <w:rPr>
          <w:rFonts w:ascii="Times New Roman" w:hAnsi="Times New Roman" w:cs="Times New Roman"/>
          <w:sz w:val="28"/>
        </w:rPr>
        <w:t>Программа «</w:t>
      </w:r>
      <w:proofErr w:type="spellStart"/>
      <w:r w:rsidRPr="00CA6A95">
        <w:rPr>
          <w:rFonts w:ascii="Times New Roman" w:hAnsi="Times New Roman" w:cs="Times New Roman"/>
          <w:sz w:val="28"/>
        </w:rPr>
        <w:t>Тілге</w:t>
      </w:r>
      <w:proofErr w:type="spellEnd"/>
      <w:r w:rsidRPr="00CA6A9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6A95">
        <w:rPr>
          <w:rFonts w:ascii="Times New Roman" w:hAnsi="Times New Roman" w:cs="Times New Roman"/>
          <w:sz w:val="28"/>
        </w:rPr>
        <w:t>бойлау</w:t>
      </w:r>
      <w:proofErr w:type="spellEnd"/>
      <w:r w:rsidRPr="00CA6A95">
        <w:rPr>
          <w:rFonts w:ascii="Times New Roman" w:hAnsi="Times New Roman" w:cs="Times New Roman"/>
          <w:sz w:val="28"/>
        </w:rPr>
        <w:t>» направлена на развитие интереса детей к казахскому языку с раннего возраста.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CA6A95">
        <w:rPr>
          <w:rFonts w:ascii="Times New Roman" w:hAnsi="Times New Roman" w:cs="Times New Roman"/>
          <w:sz w:val="28"/>
        </w:rPr>
        <w:t>Она активно внедряется в дошкольных организациях для ежедневного языкового погружения.</w:t>
      </w:r>
      <w:r w:rsidRPr="00CA6A95">
        <w:rPr>
          <w:rFonts w:ascii="Times New Roman" w:hAnsi="Times New Roman" w:cs="Times New Roman"/>
          <w:sz w:val="28"/>
        </w:rPr>
        <w:br/>
        <w:t>Дети изучают казахский язык в игровой и доступной форме.</w:t>
      </w:r>
      <w:r w:rsidRPr="00CA6A95">
        <w:rPr>
          <w:rFonts w:ascii="Times New Roman" w:hAnsi="Times New Roman" w:cs="Times New Roman"/>
          <w:sz w:val="28"/>
        </w:rPr>
        <w:br/>
        <w:t>Воспитатели используют песни, стихи и дидактические игры для обучения.</w:t>
      </w:r>
      <w:r w:rsidRPr="00CA6A95">
        <w:rPr>
          <w:rFonts w:ascii="Times New Roman" w:hAnsi="Times New Roman" w:cs="Times New Roman"/>
          <w:sz w:val="28"/>
        </w:rPr>
        <w:br/>
        <w:t>Ежедневные занятия</w:t>
      </w:r>
      <w:r w:rsidR="00732C6D">
        <w:rPr>
          <w:rFonts w:ascii="Times New Roman" w:hAnsi="Times New Roman" w:cs="Times New Roman"/>
          <w:sz w:val="28"/>
          <w:lang w:val="kk-KZ"/>
        </w:rPr>
        <w:t>, игры</w:t>
      </w:r>
      <w:bookmarkStart w:id="0" w:name="_GoBack"/>
      <w:bookmarkEnd w:id="0"/>
      <w:r w:rsidRPr="00CA6A95">
        <w:rPr>
          <w:rFonts w:ascii="Times New Roman" w:hAnsi="Times New Roman" w:cs="Times New Roman"/>
          <w:sz w:val="28"/>
        </w:rPr>
        <w:t xml:space="preserve"> помогают формировать базовый словарный запас у детей.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CA6A95">
        <w:rPr>
          <w:rFonts w:ascii="Times New Roman" w:hAnsi="Times New Roman" w:cs="Times New Roman"/>
          <w:sz w:val="28"/>
        </w:rPr>
        <w:t>Особое внимание уделяется правильному произношению и пониманию речи.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CA6A95">
        <w:rPr>
          <w:rFonts w:ascii="Times New Roman" w:hAnsi="Times New Roman" w:cs="Times New Roman"/>
          <w:sz w:val="28"/>
        </w:rPr>
        <w:t>Программа способствует развитию коммуникативных навыков.</w:t>
      </w:r>
      <w:r w:rsidRPr="00CA6A95">
        <w:rPr>
          <w:rFonts w:ascii="Times New Roman" w:hAnsi="Times New Roman" w:cs="Times New Roman"/>
          <w:sz w:val="28"/>
        </w:rPr>
        <w:br/>
        <w:t>Дети учатся использовать казахский язык в повседневных ситуациях.</w:t>
      </w:r>
      <w:r w:rsidRPr="00CA6A95">
        <w:rPr>
          <w:rFonts w:ascii="Times New Roman" w:hAnsi="Times New Roman" w:cs="Times New Roman"/>
          <w:sz w:val="28"/>
        </w:rPr>
        <w:br/>
        <w:t>Также формируется уважение к культуре и традициям казахского народа.</w:t>
      </w:r>
      <w:r w:rsidRPr="00CA6A95">
        <w:rPr>
          <w:rFonts w:ascii="Times New Roman" w:hAnsi="Times New Roman" w:cs="Times New Roman"/>
          <w:sz w:val="28"/>
        </w:rPr>
        <w:br/>
        <w:t>«</w:t>
      </w:r>
      <w:proofErr w:type="spellStart"/>
      <w:r w:rsidRPr="00CA6A95">
        <w:rPr>
          <w:rFonts w:ascii="Times New Roman" w:hAnsi="Times New Roman" w:cs="Times New Roman"/>
          <w:sz w:val="28"/>
        </w:rPr>
        <w:t>Тілге</w:t>
      </w:r>
      <w:proofErr w:type="spellEnd"/>
      <w:r w:rsidRPr="00CA6A9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6A95">
        <w:rPr>
          <w:rFonts w:ascii="Times New Roman" w:hAnsi="Times New Roman" w:cs="Times New Roman"/>
          <w:sz w:val="28"/>
        </w:rPr>
        <w:t>бойлау</w:t>
      </w:r>
      <w:proofErr w:type="spellEnd"/>
      <w:r w:rsidRPr="00CA6A95">
        <w:rPr>
          <w:rFonts w:ascii="Times New Roman" w:hAnsi="Times New Roman" w:cs="Times New Roman"/>
          <w:sz w:val="28"/>
        </w:rPr>
        <w:t>» играет важную роль в развитии двуязычия у детей.</w:t>
      </w:r>
    </w:p>
    <w:sectPr w:rsidR="00E77B7A" w:rsidRPr="00CA6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9B"/>
    <w:rsid w:val="006C419B"/>
    <w:rsid w:val="00732C6D"/>
    <w:rsid w:val="00CA6A95"/>
    <w:rsid w:val="00E7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EC26"/>
  <w15:chartTrackingRefBased/>
  <w15:docId w15:val="{F5EC7BE4-0EE3-4392-9C6E-C7A1DFF8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2026-04-08T16:30:00Z</dcterms:created>
  <dcterms:modified xsi:type="dcterms:W3CDTF">2026-04-08T16:37:00Z</dcterms:modified>
</cp:coreProperties>
</file>